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92ADD" w14:textId="77777777" w:rsidR="008A7AF0" w:rsidRDefault="008A7AF0" w:rsidP="008A7AF0">
      <w:pPr>
        <w:pageBreakBefore/>
        <w:spacing w:before="240" w:after="240" w:line="400" w:lineRule="exact"/>
        <w:ind w:left="1040" w:hanging="560"/>
        <w:jc w:val="center"/>
      </w:pPr>
      <w:bookmarkStart w:id="0" w:name="_GoBack"/>
      <w:r>
        <w:rPr>
          <w:rFonts w:ascii="Calibri" w:eastAsia="標楷體" w:hAnsi="Calibri"/>
          <w:sz w:val="36"/>
          <w:szCs w:val="36"/>
        </w:rPr>
        <w:t>創造力觀察推薦檢核表</w:t>
      </w:r>
      <w:bookmarkEnd w:id="0"/>
    </w:p>
    <w:p w14:paraId="12BE53C1" w14:textId="77777777" w:rsidR="008A7AF0" w:rsidRDefault="008A7AF0" w:rsidP="008A7AF0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2A9FC325" w14:textId="77777777" w:rsidR="008A7AF0" w:rsidRDefault="008A7AF0" w:rsidP="008A7AF0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14:paraId="4E0E267A" w14:textId="77777777" w:rsidR="008A7AF0" w:rsidRDefault="008A7AF0" w:rsidP="008A7AF0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8A7AF0" w14:paraId="2930AB39" w14:textId="77777777" w:rsidTr="002A2F5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ED77" w14:textId="77777777" w:rsidR="008A7AF0" w:rsidRDefault="008A7AF0" w:rsidP="002A2F5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8A7AF0" w14:paraId="2502FE68" w14:textId="77777777" w:rsidTr="002A2F5D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7E00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AD19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95E4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8A7AF0" w14:paraId="1DB7E6E6" w14:textId="77777777" w:rsidTr="002A2F5D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A68E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A06D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65C4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1B21792F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BF1A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0F1B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3D4C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030FDA0A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BB31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2CB4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D06D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574B69D5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6F9A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22BD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9B8E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73FD0137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E2A7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514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03E4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457722F0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8E72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81CF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A63D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2600547D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348C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8CCB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087B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0EA7B729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1859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FF79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A997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1FBB6A65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674D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D2C9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2C62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20ED02D2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6068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6D10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059D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5F475269" w14:textId="77777777" w:rsidTr="002A2F5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0144" w14:textId="77777777" w:rsidR="008A7AF0" w:rsidRDefault="008A7AF0" w:rsidP="002A2F5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二、推薦之具體說明（請附上最近一次美術手作之作品照片）</w:t>
            </w:r>
          </w:p>
        </w:tc>
      </w:tr>
      <w:tr w:rsidR="008A7AF0" w14:paraId="63C08CA5" w14:textId="77777777" w:rsidTr="002A2F5D">
        <w:trPr>
          <w:trHeight w:val="4551"/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75A3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5A7AD2D8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34F78023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15FB8620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6D553112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78486943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0CFB1492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1750E7CE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15D9773F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52C06235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39847F8B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2B1DCDBD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A81F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6CE0788B" w14:textId="77777777" w:rsidR="008A7AF0" w:rsidRDefault="008A7AF0" w:rsidP="008A7AF0">
      <w:pPr>
        <w:spacing w:before="48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/>
          <w:sz w:val="28"/>
          <w:szCs w:val="28"/>
        </w:rPr>
        <w:t>教務主任：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756962E9" w14:textId="77777777" w:rsidR="00E06DA1" w:rsidRPr="008A7AF0" w:rsidRDefault="00E06DA1"/>
    <w:sectPr w:rsidR="00E06DA1" w:rsidRPr="008A7AF0" w:rsidSect="008A7A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91D12" w14:textId="77777777" w:rsidR="000849C5" w:rsidRDefault="000849C5" w:rsidP="00E77A28">
      <w:r>
        <w:separator/>
      </w:r>
    </w:p>
  </w:endnote>
  <w:endnote w:type="continuationSeparator" w:id="0">
    <w:p w14:paraId="1303DF00" w14:textId="77777777" w:rsidR="000849C5" w:rsidRDefault="000849C5" w:rsidP="00E7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B9367" w14:textId="77777777" w:rsidR="000849C5" w:rsidRDefault="000849C5" w:rsidP="00E77A28">
      <w:r>
        <w:separator/>
      </w:r>
    </w:p>
  </w:footnote>
  <w:footnote w:type="continuationSeparator" w:id="0">
    <w:p w14:paraId="73C039D2" w14:textId="77777777" w:rsidR="000849C5" w:rsidRDefault="000849C5" w:rsidP="00E77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F0"/>
    <w:rsid w:val="000849C5"/>
    <w:rsid w:val="006B3821"/>
    <w:rsid w:val="008A7AF0"/>
    <w:rsid w:val="009D3CB1"/>
    <w:rsid w:val="00E06DA1"/>
    <w:rsid w:val="00E7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0581C"/>
  <w15:chartTrackingRefBased/>
  <w15:docId w15:val="{534DD76E-E6CB-4B6F-AAF6-999E76EF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AF0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AF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AF0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F0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AF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7A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A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A7A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A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A7A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7A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A7A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A7A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A7A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AF0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A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AF0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A7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AF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A7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AF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A7A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A7A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7A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7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77A28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E77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77A28"/>
    <w:rPr>
      <w:rFonts w:ascii="Times New Roman" w:eastAsia="新細明體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2025-06-23T03:19:00Z</dcterms:created>
  <dcterms:modified xsi:type="dcterms:W3CDTF">2025-06-23T03:19:00Z</dcterms:modified>
</cp:coreProperties>
</file>